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C9F5A" w14:textId="4FBC0692" w:rsidR="001E48C6" w:rsidRPr="00130C5A" w:rsidRDefault="001E48C6" w:rsidP="001E48C6">
      <w:pPr>
        <w:pStyle w:val="2"/>
        <w:tabs>
          <w:tab w:val="left" w:pos="709"/>
          <w:tab w:val="left" w:pos="8190"/>
        </w:tabs>
        <w:ind w:firstLine="709"/>
        <w:rPr>
          <w:b/>
          <w:bCs/>
          <w:color w:val="auto"/>
          <w:szCs w:val="24"/>
          <w:lang w:val="bg-BG"/>
        </w:rPr>
      </w:pPr>
      <w:r w:rsidRPr="00130C5A">
        <w:rPr>
          <w:b/>
          <w:bCs/>
          <w:color w:val="auto"/>
          <w:szCs w:val="24"/>
          <w:lang w:val="bg-BG"/>
        </w:rPr>
        <w:t>Използвана литература</w:t>
      </w:r>
      <w:r w:rsidR="006F245F" w:rsidRPr="00130C5A">
        <w:rPr>
          <w:b/>
          <w:bCs/>
          <w:color w:val="auto"/>
          <w:szCs w:val="24"/>
          <w:lang w:val="bg-BG"/>
        </w:rPr>
        <w:t>:</w:t>
      </w:r>
    </w:p>
    <w:p w14:paraId="02E9F7C0" w14:textId="77777777" w:rsidR="006F245F" w:rsidRPr="00130C5A" w:rsidRDefault="006F245F" w:rsidP="001E48C6">
      <w:pPr>
        <w:pStyle w:val="2"/>
        <w:tabs>
          <w:tab w:val="left" w:pos="709"/>
          <w:tab w:val="left" w:pos="8190"/>
        </w:tabs>
        <w:ind w:firstLine="709"/>
        <w:rPr>
          <w:b/>
          <w:bCs/>
          <w:color w:val="auto"/>
          <w:szCs w:val="24"/>
          <w:lang w:val="bg-BG"/>
        </w:rPr>
      </w:pPr>
    </w:p>
    <w:p w14:paraId="0B5A24C7" w14:textId="77777777" w:rsidR="001E48C6" w:rsidRPr="00130C5A" w:rsidRDefault="001E48C6" w:rsidP="001E48C6">
      <w:pPr>
        <w:ind w:left="720" w:hanging="720"/>
        <w:jc w:val="both"/>
        <w:rPr>
          <w:rFonts w:eastAsia="SimSun"/>
          <w:color w:val="auto"/>
          <w:lang w:val="bg-BG" w:eastAsia="zh-CN"/>
        </w:rPr>
      </w:pPr>
    </w:p>
    <w:p w14:paraId="48420DB3" w14:textId="7B16C389" w:rsidR="00A77F69" w:rsidRPr="00130C5A" w:rsidRDefault="00A77F69" w:rsidP="006F245F">
      <w:pPr>
        <w:pStyle w:val="a6"/>
        <w:numPr>
          <w:ilvl w:val="0"/>
          <w:numId w:val="1"/>
        </w:numPr>
        <w:rPr>
          <w:rFonts w:eastAsia="SimSun"/>
          <w:bCs/>
          <w:lang w:val="bg-BG" w:eastAsia="zh-CN"/>
        </w:rPr>
      </w:pPr>
      <w:r w:rsidRPr="00130C5A">
        <w:rPr>
          <w:b/>
          <w:bCs/>
          <w:iCs/>
        </w:rPr>
        <w:t xml:space="preserve">Бешков, В., К. </w:t>
      </w:r>
      <w:proofErr w:type="spellStart"/>
      <w:r w:rsidRPr="00130C5A">
        <w:rPr>
          <w:b/>
          <w:bCs/>
          <w:iCs/>
        </w:rPr>
        <w:t>Нанев</w:t>
      </w:r>
      <w:proofErr w:type="spellEnd"/>
      <w:r w:rsidRPr="00130C5A">
        <w:rPr>
          <w:b/>
          <w:bCs/>
          <w:iCs/>
        </w:rPr>
        <w:t>. 2002.</w:t>
      </w:r>
      <w:r w:rsidRPr="00130C5A">
        <w:rPr>
          <w:iCs/>
        </w:rPr>
        <w:t xml:space="preserve"> </w:t>
      </w:r>
      <w:proofErr w:type="spellStart"/>
      <w:r w:rsidRPr="00130C5A">
        <w:rPr>
          <w:iCs/>
        </w:rPr>
        <w:t>Земноводни</w:t>
      </w:r>
      <w:proofErr w:type="spellEnd"/>
      <w:r w:rsidRPr="00130C5A">
        <w:rPr>
          <w:iCs/>
        </w:rPr>
        <w:t xml:space="preserve"> и </w:t>
      </w:r>
      <w:proofErr w:type="spellStart"/>
      <w:r w:rsidRPr="00130C5A">
        <w:rPr>
          <w:iCs/>
        </w:rPr>
        <w:t>влечуги</w:t>
      </w:r>
      <w:proofErr w:type="spellEnd"/>
      <w:r w:rsidRPr="00130C5A">
        <w:rPr>
          <w:iCs/>
        </w:rPr>
        <w:t xml:space="preserve"> в </w:t>
      </w:r>
      <w:proofErr w:type="spellStart"/>
      <w:r w:rsidRPr="00130C5A">
        <w:rPr>
          <w:iCs/>
        </w:rPr>
        <w:t>България</w:t>
      </w:r>
      <w:proofErr w:type="spellEnd"/>
      <w:r w:rsidRPr="00130C5A">
        <w:rPr>
          <w:iCs/>
        </w:rPr>
        <w:t xml:space="preserve">. Pensoft, </w:t>
      </w:r>
      <w:proofErr w:type="spellStart"/>
      <w:r w:rsidRPr="00130C5A">
        <w:rPr>
          <w:iCs/>
        </w:rPr>
        <w:t>София-Москва</w:t>
      </w:r>
      <w:proofErr w:type="spellEnd"/>
      <w:r w:rsidRPr="00130C5A">
        <w:rPr>
          <w:iCs/>
        </w:rPr>
        <w:t>, 120 с.</w:t>
      </w:r>
    </w:p>
    <w:p w14:paraId="451C90FE" w14:textId="3B8C5A3B" w:rsidR="00DA58C2" w:rsidRPr="00130C5A" w:rsidRDefault="00DA58C2" w:rsidP="006F245F">
      <w:pPr>
        <w:pStyle w:val="a6"/>
        <w:numPr>
          <w:ilvl w:val="0"/>
          <w:numId w:val="1"/>
        </w:numPr>
        <w:jc w:val="both"/>
        <w:rPr>
          <w:rFonts w:eastAsia="SimSun"/>
          <w:bCs/>
          <w:color w:val="auto"/>
          <w:lang w:val="ru-RU" w:eastAsia="zh-CN"/>
        </w:rPr>
      </w:pPr>
      <w:proofErr w:type="spellStart"/>
      <w:r w:rsidRPr="00130C5A">
        <w:rPr>
          <w:rFonts w:eastAsia="SimSun"/>
          <w:b/>
          <w:color w:val="auto"/>
          <w:lang w:val="ru-RU" w:eastAsia="zh-CN"/>
        </w:rPr>
        <w:t>Войчева</w:t>
      </w:r>
      <w:proofErr w:type="spellEnd"/>
      <w:r w:rsidRPr="00130C5A">
        <w:rPr>
          <w:rFonts w:eastAsia="SimSun"/>
          <w:b/>
          <w:color w:val="auto"/>
          <w:lang w:val="ru-RU" w:eastAsia="zh-CN"/>
        </w:rPr>
        <w:t>, М. и кол. 2015.</w:t>
      </w:r>
      <w:r w:rsidRPr="00130C5A">
        <w:rPr>
          <w:rFonts w:eastAsia="SimSun"/>
          <w:bCs/>
          <w:color w:val="auto"/>
          <w:lang w:val="ru-RU" w:eastAsia="zh-CN"/>
        </w:rPr>
        <w:t xml:space="preserve"> Доклад за оценка на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степента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на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въздействие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на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инвестиционно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предложение за „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Доизграждане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на АМ „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Хемус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>” (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Ябланица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–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Белокопитово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)” с предмета и целите на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опазване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на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защитени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зони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BG0001036 „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Български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извор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>”, BG0002109 „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Васильовска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планина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>”, BG0000240 „Студенец”, BG0000615 „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Деветашко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плато”, BG0002102 „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Деветашко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плато”, BG0000610 „Река Янтра”. ДАНГО ПРОЕКТ КОНСУЛТ ЕООД.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Възложител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: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НАЦИОНАЛНА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КОМПАНИЯ „СТРАТЕГИЧЕСКИ ИНФРАСТРУКТУРНИ ПРОЕКТИ”.</w:t>
      </w:r>
    </w:p>
    <w:p w14:paraId="5984C1B1" w14:textId="7A80B9C3" w:rsidR="001E48C6" w:rsidRPr="00130C5A" w:rsidRDefault="001E48C6" w:rsidP="00130C5A">
      <w:pPr>
        <w:pStyle w:val="a6"/>
        <w:numPr>
          <w:ilvl w:val="0"/>
          <w:numId w:val="1"/>
        </w:numPr>
        <w:jc w:val="both"/>
        <w:rPr>
          <w:rFonts w:eastAsia="SimSun"/>
          <w:color w:val="auto"/>
          <w:lang w:val="ru-RU" w:eastAsia="zh-CN"/>
        </w:rPr>
      </w:pPr>
      <w:bookmarkStart w:id="0" w:name="_Hlk63250502"/>
      <w:proofErr w:type="spellStart"/>
      <w:r w:rsidRPr="00130C5A">
        <w:rPr>
          <w:rFonts w:eastAsia="SimSun"/>
          <w:b/>
          <w:bCs/>
          <w:color w:val="auto"/>
          <w:lang w:val="ru-RU" w:eastAsia="zh-CN"/>
        </w:rPr>
        <w:t>Големански</w:t>
      </w:r>
      <w:proofErr w:type="spellEnd"/>
      <w:r w:rsidRPr="00130C5A">
        <w:rPr>
          <w:rFonts w:eastAsia="SimSun"/>
          <w:b/>
          <w:bCs/>
          <w:color w:val="auto"/>
          <w:lang w:val="ru-RU" w:eastAsia="zh-CN"/>
        </w:rPr>
        <w:t>, В. (гл. ред.). 2011</w:t>
      </w:r>
      <w:bookmarkEnd w:id="0"/>
      <w:r w:rsidRPr="00130C5A">
        <w:rPr>
          <w:rFonts w:eastAsia="SimSun"/>
          <w:b/>
          <w:bCs/>
          <w:color w:val="auto"/>
          <w:lang w:val="ru-RU" w:eastAsia="zh-CN"/>
        </w:rPr>
        <w:t>.</w:t>
      </w:r>
      <w:r w:rsidRPr="00130C5A">
        <w:rPr>
          <w:rFonts w:eastAsia="SimSun"/>
          <w:color w:val="auto"/>
          <w:lang w:val="ru-RU" w:eastAsia="zh-CN"/>
        </w:rPr>
        <w:t xml:space="preserve">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Червена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 книга на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България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 xml:space="preserve">, </w:t>
      </w:r>
      <w:proofErr w:type="spellStart"/>
      <w:r w:rsidRPr="00130C5A">
        <w:rPr>
          <w:rFonts w:eastAsia="SimSun"/>
          <w:color w:val="auto"/>
          <w:lang w:val="ru-RU" w:eastAsia="zh-CN"/>
        </w:rPr>
        <w:t>Електронно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издание</w:t>
      </w:r>
      <w:r w:rsidRPr="00130C5A">
        <w:rPr>
          <w:rFonts w:eastAsia="SimSun"/>
          <w:bCs/>
          <w:color w:val="auto"/>
          <w:lang w:val="ru-RU" w:eastAsia="zh-CN"/>
        </w:rPr>
        <w:t xml:space="preserve">. Т. II - </w:t>
      </w:r>
      <w:proofErr w:type="spellStart"/>
      <w:r w:rsidRPr="00130C5A">
        <w:rPr>
          <w:rFonts w:eastAsia="SimSun"/>
          <w:bCs/>
          <w:color w:val="auto"/>
          <w:lang w:val="ru-RU" w:eastAsia="zh-CN"/>
        </w:rPr>
        <w:t>Животни</w:t>
      </w:r>
      <w:proofErr w:type="spellEnd"/>
      <w:r w:rsidRPr="00130C5A">
        <w:rPr>
          <w:rFonts w:eastAsia="SimSun"/>
          <w:bCs/>
          <w:color w:val="auto"/>
          <w:lang w:val="ru-RU" w:eastAsia="zh-CN"/>
        </w:rPr>
        <w:t>.</w:t>
      </w:r>
      <w:r w:rsidRPr="00130C5A">
        <w:rPr>
          <w:rFonts w:eastAsia="SimSun"/>
          <w:color w:val="auto"/>
          <w:lang w:val="ru-RU" w:eastAsia="zh-CN"/>
        </w:rPr>
        <w:t xml:space="preserve"> Интернет адрес: </w:t>
      </w:r>
      <w:hyperlink r:id="rId5" w:history="1">
        <w:r w:rsidRPr="00130C5A">
          <w:rPr>
            <w:rFonts w:eastAsia="SimSun"/>
            <w:color w:val="0000FF"/>
            <w:u w:val="single"/>
            <w:lang w:val="en-US" w:eastAsia="zh-CN"/>
          </w:rPr>
          <w:t>http</w:t>
        </w:r>
        <w:r w:rsidRPr="00130C5A">
          <w:rPr>
            <w:rFonts w:eastAsia="SimSun"/>
            <w:color w:val="0000FF"/>
            <w:u w:val="single"/>
            <w:lang w:val="ru-RU" w:eastAsia="zh-CN"/>
          </w:rPr>
          <w:t>://</w:t>
        </w:r>
        <w:r w:rsidRPr="00130C5A">
          <w:rPr>
            <w:rFonts w:eastAsia="SimSun"/>
            <w:color w:val="0000FF"/>
            <w:u w:val="single"/>
            <w:lang w:val="en-US" w:eastAsia="zh-CN"/>
          </w:rPr>
          <w:t>e</w:t>
        </w:r>
        <w:r w:rsidRPr="00130C5A">
          <w:rPr>
            <w:rFonts w:eastAsia="SimSun"/>
            <w:color w:val="0000FF"/>
            <w:u w:val="single"/>
            <w:lang w:val="ru-RU" w:eastAsia="zh-CN"/>
          </w:rPr>
          <w:t>-</w:t>
        </w:r>
        <w:proofErr w:type="spellStart"/>
        <w:r w:rsidRPr="00130C5A">
          <w:rPr>
            <w:rFonts w:eastAsia="SimSun"/>
            <w:color w:val="0000FF"/>
            <w:u w:val="single"/>
            <w:lang w:val="en-US" w:eastAsia="zh-CN"/>
          </w:rPr>
          <w:t>ecodb</w:t>
        </w:r>
        <w:proofErr w:type="spellEnd"/>
        <w:r w:rsidRPr="00130C5A">
          <w:rPr>
            <w:rFonts w:eastAsia="SimSun"/>
            <w:color w:val="0000FF"/>
            <w:u w:val="single"/>
            <w:lang w:val="ru-RU" w:eastAsia="zh-CN"/>
          </w:rPr>
          <w:t>.</w:t>
        </w:r>
        <w:r w:rsidRPr="00130C5A">
          <w:rPr>
            <w:rFonts w:eastAsia="SimSun"/>
            <w:color w:val="0000FF"/>
            <w:u w:val="single"/>
            <w:lang w:val="en-US" w:eastAsia="zh-CN"/>
          </w:rPr>
          <w:t>bas</w:t>
        </w:r>
        <w:r w:rsidRPr="00130C5A">
          <w:rPr>
            <w:rFonts w:eastAsia="SimSun"/>
            <w:color w:val="0000FF"/>
            <w:u w:val="single"/>
            <w:lang w:val="ru-RU" w:eastAsia="zh-CN"/>
          </w:rPr>
          <w:t>.</w:t>
        </w:r>
        <w:proofErr w:type="spellStart"/>
        <w:r w:rsidRPr="00130C5A">
          <w:rPr>
            <w:rFonts w:eastAsia="SimSun"/>
            <w:color w:val="0000FF"/>
            <w:u w:val="single"/>
            <w:lang w:val="en-US" w:eastAsia="zh-CN"/>
          </w:rPr>
          <w:t>bg</w:t>
        </w:r>
        <w:proofErr w:type="spellEnd"/>
        <w:r w:rsidRPr="00130C5A">
          <w:rPr>
            <w:rFonts w:eastAsia="SimSun"/>
            <w:color w:val="0000FF"/>
            <w:u w:val="single"/>
            <w:lang w:val="ru-RU" w:eastAsia="zh-CN"/>
          </w:rPr>
          <w:t>/</w:t>
        </w:r>
        <w:proofErr w:type="spellStart"/>
        <w:r w:rsidRPr="00130C5A">
          <w:rPr>
            <w:rFonts w:eastAsia="SimSun"/>
            <w:color w:val="0000FF"/>
            <w:u w:val="single"/>
            <w:lang w:val="en-US" w:eastAsia="zh-CN"/>
          </w:rPr>
          <w:t>rdb</w:t>
        </w:r>
        <w:proofErr w:type="spellEnd"/>
        <w:r w:rsidRPr="00130C5A">
          <w:rPr>
            <w:rFonts w:eastAsia="SimSun"/>
            <w:color w:val="0000FF"/>
            <w:u w:val="single"/>
            <w:lang w:val="ru-RU" w:eastAsia="zh-CN"/>
          </w:rPr>
          <w:t>/</w:t>
        </w:r>
        <w:proofErr w:type="spellStart"/>
        <w:r w:rsidRPr="00130C5A">
          <w:rPr>
            <w:rFonts w:eastAsia="SimSun"/>
            <w:color w:val="0000FF"/>
            <w:u w:val="single"/>
            <w:lang w:val="en-US" w:eastAsia="zh-CN"/>
          </w:rPr>
          <w:t>bg</w:t>
        </w:r>
        <w:proofErr w:type="spellEnd"/>
        <w:r w:rsidRPr="00130C5A">
          <w:rPr>
            <w:rFonts w:eastAsia="SimSun"/>
            <w:color w:val="0000FF"/>
            <w:u w:val="single"/>
            <w:lang w:val="ru-RU" w:eastAsia="zh-CN"/>
          </w:rPr>
          <w:t>/</w:t>
        </w:r>
      </w:hyperlink>
      <w:r w:rsidRPr="00130C5A">
        <w:rPr>
          <w:rFonts w:eastAsia="SimSun"/>
          <w:color w:val="auto"/>
          <w:lang w:val="ru-RU" w:eastAsia="zh-CN"/>
        </w:rPr>
        <w:t>.</w:t>
      </w:r>
    </w:p>
    <w:p w14:paraId="766D534C" w14:textId="22E5102E" w:rsidR="00714A6C" w:rsidRPr="00130C5A" w:rsidRDefault="00714A6C" w:rsidP="00130C5A">
      <w:pPr>
        <w:pStyle w:val="a6"/>
        <w:numPr>
          <w:ilvl w:val="0"/>
          <w:numId w:val="1"/>
        </w:numPr>
        <w:jc w:val="both"/>
        <w:rPr>
          <w:rFonts w:eastAsia="SimSun"/>
          <w:color w:val="auto"/>
          <w:lang w:val="ru-RU" w:eastAsia="zh-CN"/>
        </w:rPr>
      </w:pPr>
      <w:proofErr w:type="spellStart"/>
      <w:r w:rsidRPr="00130C5A">
        <w:rPr>
          <w:rFonts w:eastAsia="SimSun"/>
          <w:b/>
          <w:bCs/>
          <w:color w:val="auto"/>
          <w:lang w:val="ru-RU" w:eastAsia="zh-CN"/>
        </w:rPr>
        <w:t>МОСВ</w:t>
      </w:r>
      <w:proofErr w:type="spellEnd"/>
      <w:r w:rsidRPr="00130C5A">
        <w:rPr>
          <w:rFonts w:eastAsia="SimSun"/>
          <w:b/>
          <w:bCs/>
          <w:color w:val="auto"/>
          <w:lang w:val="ru-RU" w:eastAsia="zh-CN"/>
        </w:rPr>
        <w:t>. 2022.</w:t>
      </w:r>
      <w:r w:rsidRPr="00130C5A">
        <w:rPr>
          <w:rFonts w:eastAsia="SimSun"/>
          <w:color w:val="auto"/>
          <w:lang w:val="ru-RU" w:eastAsia="zh-CN"/>
        </w:rPr>
        <w:t xml:space="preserve"> </w:t>
      </w:r>
      <w:proofErr w:type="spellStart"/>
      <w:r w:rsidRPr="00130C5A">
        <w:rPr>
          <w:rFonts w:eastAsia="SimSun"/>
          <w:color w:val="auto"/>
          <w:lang w:val="ru-RU" w:eastAsia="zh-CN"/>
        </w:rPr>
        <w:t>Специфични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и </w:t>
      </w:r>
      <w:proofErr w:type="spellStart"/>
      <w:r w:rsidRPr="00130C5A">
        <w:rPr>
          <w:rFonts w:eastAsia="SimSun"/>
          <w:color w:val="auto"/>
          <w:lang w:val="ru-RU" w:eastAsia="zh-CN"/>
        </w:rPr>
        <w:t>подробни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цели на </w:t>
      </w:r>
      <w:proofErr w:type="spellStart"/>
      <w:r w:rsidRPr="00130C5A">
        <w:rPr>
          <w:rFonts w:eastAsia="SimSun"/>
          <w:color w:val="auto"/>
          <w:lang w:val="ru-RU" w:eastAsia="zh-CN"/>
        </w:rPr>
        <w:t>опазване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на </w:t>
      </w:r>
      <w:proofErr w:type="spellStart"/>
      <w:r w:rsidRPr="00130C5A">
        <w:rPr>
          <w:rFonts w:eastAsia="SimSun"/>
          <w:color w:val="auto"/>
          <w:lang w:val="ru-RU" w:eastAsia="zh-CN"/>
        </w:rPr>
        <w:t>ЗЗ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BG0000610 „Река Янтра“, </w:t>
      </w:r>
      <w:proofErr w:type="spellStart"/>
      <w:r w:rsidRPr="00130C5A">
        <w:rPr>
          <w:rFonts w:eastAsia="SimSun"/>
          <w:color w:val="auto"/>
          <w:lang w:val="ru-RU" w:eastAsia="zh-CN"/>
        </w:rPr>
        <w:t>съгласно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Протокол No 26 от заседание на НСБР, проведено на 28.04.2022 г. МОСВ.</w:t>
      </w:r>
    </w:p>
    <w:p w14:paraId="6944B3DC" w14:textId="673685C6" w:rsidR="00766BA5" w:rsidRPr="00130C5A" w:rsidRDefault="00766BA5" w:rsidP="00130C5A">
      <w:pPr>
        <w:pStyle w:val="a6"/>
        <w:numPr>
          <w:ilvl w:val="0"/>
          <w:numId w:val="1"/>
        </w:numPr>
        <w:jc w:val="both"/>
        <w:rPr>
          <w:rFonts w:eastAsia="SimSun"/>
          <w:color w:val="auto"/>
          <w:lang w:val="ru-RU" w:eastAsia="zh-CN"/>
        </w:rPr>
      </w:pPr>
      <w:r w:rsidRPr="00130C5A">
        <w:rPr>
          <w:rFonts w:eastAsia="SimSun"/>
          <w:b/>
          <w:color w:val="auto"/>
          <w:lang w:val="ru-RU" w:eastAsia="zh-CN"/>
        </w:rPr>
        <w:t>Петков, Г. и кол. 2015.</w:t>
      </w:r>
      <w:r w:rsidRPr="00130C5A">
        <w:rPr>
          <w:rFonts w:eastAsia="SimSun"/>
          <w:color w:val="auto"/>
          <w:lang w:val="ru-RU" w:eastAsia="zh-CN"/>
        </w:rPr>
        <w:t xml:space="preserve"> Доклад за </w:t>
      </w:r>
      <w:proofErr w:type="spellStart"/>
      <w:r w:rsidRPr="00130C5A">
        <w:rPr>
          <w:rFonts w:eastAsia="SimSun"/>
          <w:color w:val="auto"/>
          <w:lang w:val="ru-RU" w:eastAsia="zh-CN"/>
        </w:rPr>
        <w:t>ОВОС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на </w:t>
      </w:r>
      <w:proofErr w:type="spellStart"/>
      <w:r w:rsidRPr="00130C5A">
        <w:rPr>
          <w:rFonts w:eastAsia="SimSun"/>
          <w:color w:val="auto"/>
          <w:lang w:val="ru-RU" w:eastAsia="zh-CN"/>
        </w:rPr>
        <w:t>инвестиционно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предложение за „</w:t>
      </w:r>
      <w:proofErr w:type="spellStart"/>
      <w:r w:rsidRPr="00130C5A">
        <w:rPr>
          <w:rFonts w:eastAsia="SimSun"/>
          <w:color w:val="auto"/>
          <w:lang w:val="ru-RU" w:eastAsia="zh-CN"/>
        </w:rPr>
        <w:t>ДОИЗГРАЖДАНЕ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НА АМ „</w:t>
      </w:r>
      <w:proofErr w:type="spellStart"/>
      <w:r w:rsidRPr="00130C5A">
        <w:rPr>
          <w:rFonts w:eastAsia="SimSun"/>
          <w:color w:val="auto"/>
          <w:lang w:val="ru-RU" w:eastAsia="zh-CN"/>
        </w:rPr>
        <w:t>Хемус</w:t>
      </w:r>
      <w:proofErr w:type="spellEnd"/>
      <w:r w:rsidRPr="00130C5A">
        <w:rPr>
          <w:rFonts w:eastAsia="SimSun"/>
          <w:color w:val="auto"/>
          <w:lang w:val="ru-RU" w:eastAsia="zh-CN"/>
        </w:rPr>
        <w:t>” (</w:t>
      </w:r>
      <w:proofErr w:type="spellStart"/>
      <w:r w:rsidRPr="00130C5A">
        <w:rPr>
          <w:rFonts w:eastAsia="SimSun"/>
          <w:color w:val="auto"/>
          <w:lang w:val="ru-RU" w:eastAsia="zh-CN"/>
        </w:rPr>
        <w:t>ЯБЛАНИЦА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– </w:t>
      </w:r>
      <w:proofErr w:type="spellStart"/>
      <w:r w:rsidRPr="00130C5A">
        <w:rPr>
          <w:rFonts w:eastAsia="SimSun"/>
          <w:color w:val="auto"/>
          <w:lang w:val="ru-RU" w:eastAsia="zh-CN"/>
        </w:rPr>
        <w:t>БЕЛОКОПИТОВО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)”. ДАНГО ПРОЕКТ КОНСУЛТ ЕООД. </w:t>
      </w:r>
      <w:proofErr w:type="spellStart"/>
      <w:r w:rsidRPr="00130C5A">
        <w:rPr>
          <w:rFonts w:eastAsia="SimSun"/>
          <w:color w:val="auto"/>
          <w:lang w:val="ru-RU" w:eastAsia="zh-CN"/>
        </w:rPr>
        <w:t>Възложител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: </w:t>
      </w:r>
      <w:proofErr w:type="spellStart"/>
      <w:r w:rsidRPr="00130C5A">
        <w:rPr>
          <w:rFonts w:eastAsia="SimSun"/>
          <w:color w:val="auto"/>
          <w:lang w:val="ru-RU" w:eastAsia="zh-CN"/>
        </w:rPr>
        <w:t>НАЦИОНАЛНА</w:t>
      </w:r>
      <w:proofErr w:type="spellEnd"/>
      <w:r w:rsidRPr="00130C5A">
        <w:rPr>
          <w:rFonts w:eastAsia="SimSun"/>
          <w:color w:val="auto"/>
          <w:lang w:val="ru-RU" w:eastAsia="zh-CN"/>
        </w:rPr>
        <w:t xml:space="preserve"> КОМПАНИЯ „СТРАТЕГИЧЕСКИ ИНФРАСТРУКТУРНИ ПРОЕКТИ”.</w:t>
      </w:r>
    </w:p>
    <w:p w14:paraId="140E2F74" w14:textId="7E4E01B8" w:rsidR="00974200" w:rsidRPr="00130C5A" w:rsidRDefault="00974200" w:rsidP="00130C5A">
      <w:pPr>
        <w:pStyle w:val="a6"/>
        <w:numPr>
          <w:ilvl w:val="0"/>
          <w:numId w:val="1"/>
        </w:numPr>
        <w:jc w:val="both"/>
        <w:rPr>
          <w:rFonts w:eastAsia="SimSun"/>
          <w:color w:val="auto"/>
          <w:lang w:eastAsia="zh-CN"/>
        </w:rPr>
      </w:pPr>
      <w:proofErr w:type="spellStart"/>
      <w:r w:rsidRPr="00130C5A">
        <w:rPr>
          <w:b/>
          <w:bCs/>
        </w:rPr>
        <w:t>MOEW</w:t>
      </w:r>
      <w:proofErr w:type="spellEnd"/>
      <w:r w:rsidRPr="00130C5A">
        <w:rPr>
          <w:b/>
          <w:bCs/>
        </w:rPr>
        <w:t>.</w:t>
      </w:r>
      <w:r w:rsidRPr="00130C5A">
        <w:rPr>
          <w:b/>
        </w:rPr>
        <w:t xml:space="preserve"> 2022.</w:t>
      </w:r>
      <w:r w:rsidRPr="00130C5A">
        <w:t xml:space="preserve"> Information system for protected areas from the ecological network Natura 2000.</w:t>
      </w:r>
      <w:r w:rsidRPr="00130C5A">
        <w:rPr>
          <w:rFonts w:eastAsia="SimSun"/>
          <w:color w:val="auto"/>
          <w:lang w:eastAsia="zh-CN"/>
        </w:rPr>
        <w:t xml:space="preserve"> </w:t>
      </w:r>
      <w:r w:rsidRPr="00130C5A">
        <w:t>Ministry of Environment and Waters, 2022.</w:t>
      </w:r>
      <w:r w:rsidRPr="00130C5A">
        <w:rPr>
          <w:rFonts w:eastAsia="SimSun"/>
          <w:color w:val="auto"/>
          <w:lang w:eastAsia="zh-CN"/>
        </w:rPr>
        <w:t xml:space="preserve"> </w:t>
      </w:r>
      <w:proofErr w:type="spellStart"/>
      <w:r w:rsidRPr="00130C5A">
        <w:rPr>
          <w:rFonts w:eastAsia="SimSun"/>
          <w:color w:val="auto"/>
          <w:lang w:eastAsia="zh-CN"/>
        </w:rPr>
        <w:t>Интернет</w:t>
      </w:r>
      <w:proofErr w:type="spellEnd"/>
      <w:r w:rsidRPr="00130C5A">
        <w:rPr>
          <w:rFonts w:eastAsia="SimSun"/>
          <w:color w:val="auto"/>
          <w:lang w:eastAsia="zh-CN"/>
        </w:rPr>
        <w:t xml:space="preserve"> </w:t>
      </w:r>
      <w:proofErr w:type="spellStart"/>
      <w:r w:rsidRPr="00130C5A">
        <w:rPr>
          <w:rFonts w:eastAsia="SimSun"/>
          <w:color w:val="auto"/>
          <w:lang w:eastAsia="zh-CN"/>
        </w:rPr>
        <w:t>адрес</w:t>
      </w:r>
      <w:proofErr w:type="spellEnd"/>
      <w:r w:rsidRPr="00130C5A">
        <w:rPr>
          <w:rFonts w:eastAsia="SimSun"/>
          <w:color w:val="auto"/>
          <w:lang w:eastAsia="zh-CN"/>
        </w:rPr>
        <w:t xml:space="preserve">: </w:t>
      </w:r>
      <w:hyperlink r:id="rId6" w:history="1">
        <w:r w:rsidRPr="00130C5A">
          <w:rPr>
            <w:rStyle w:val="a3"/>
          </w:rPr>
          <w:t>https://natura2000.egov.bg/EsriBg.Natura.Public.Web.App/Home/Natura2000ProtectedSites</w:t>
        </w:r>
      </w:hyperlink>
      <w:r w:rsidRPr="00130C5A">
        <w:rPr>
          <w:rFonts w:eastAsia="SimSun"/>
          <w:color w:val="auto"/>
          <w:lang w:eastAsia="zh-CN"/>
        </w:rPr>
        <w:t>.</w:t>
      </w:r>
    </w:p>
    <w:p w14:paraId="5B7D659E" w14:textId="33A6ECC7" w:rsidR="00A77F69" w:rsidRPr="00130C5A" w:rsidRDefault="00A77F69" w:rsidP="00130C5A">
      <w:pPr>
        <w:pStyle w:val="a6"/>
        <w:numPr>
          <w:ilvl w:val="0"/>
          <w:numId w:val="1"/>
        </w:numPr>
        <w:rPr>
          <w:rFonts w:eastAsia="SimSun"/>
          <w:lang w:val="fr-FR" w:eastAsia="ja-JP"/>
        </w:rPr>
      </w:pPr>
      <w:r w:rsidRPr="00130C5A">
        <w:rPr>
          <w:rFonts w:eastAsia="SimSun"/>
          <w:b/>
          <w:bCs/>
          <w:lang w:val="fr-FR" w:eastAsia="ja-JP"/>
        </w:rPr>
        <w:t>Naumov</w:t>
      </w:r>
      <w:r w:rsidRPr="00130C5A">
        <w:rPr>
          <w:rFonts w:eastAsia="SimSun"/>
          <w:b/>
          <w:bCs/>
          <w:lang w:val="bg-BG" w:eastAsia="ja-JP"/>
        </w:rPr>
        <w:t xml:space="preserve">, </w:t>
      </w:r>
      <w:r w:rsidRPr="00130C5A">
        <w:rPr>
          <w:rFonts w:eastAsia="SimSun"/>
          <w:b/>
          <w:bCs/>
          <w:lang w:eastAsia="ja-JP"/>
        </w:rPr>
        <w:t>B. and V.</w:t>
      </w:r>
      <w:r w:rsidRPr="00130C5A">
        <w:rPr>
          <w:rFonts w:eastAsia="SimSun"/>
          <w:b/>
          <w:bCs/>
          <w:lang w:val="fr-FR" w:eastAsia="ja-JP"/>
        </w:rPr>
        <w:t xml:space="preserve"> Biserkov. 2013.</w:t>
      </w:r>
      <w:r w:rsidRPr="00130C5A">
        <w:t xml:space="preserve"> </w:t>
      </w:r>
      <w:r w:rsidRPr="00130C5A">
        <w:rPr>
          <w:rFonts w:eastAsia="SimSun"/>
          <w:lang w:val="fr-FR" w:eastAsia="ja-JP"/>
        </w:rPr>
        <w:t xml:space="preserve">On the Distribution and Subspecies Affiliation of </w:t>
      </w:r>
      <w:r w:rsidRPr="00130C5A">
        <w:rPr>
          <w:rFonts w:eastAsia="SimSun"/>
          <w:i/>
          <w:iCs/>
          <w:lang w:val="fr-FR" w:eastAsia="ja-JP"/>
        </w:rPr>
        <w:t>Triturus dobrogicus</w:t>
      </w:r>
      <w:r w:rsidRPr="00130C5A">
        <w:rPr>
          <w:rFonts w:eastAsia="SimSun"/>
          <w:lang w:val="fr-FR" w:eastAsia="ja-JP"/>
        </w:rPr>
        <w:t xml:space="preserve"> (Amphibia: Salamandridae) in Bulgaria. Acta zool. bulg. 65 (3): 307-313.</w:t>
      </w:r>
    </w:p>
    <w:p w14:paraId="3FEA1322" w14:textId="12D2254C" w:rsidR="00A77F69" w:rsidRPr="00130C5A" w:rsidRDefault="00A77F69" w:rsidP="00130C5A">
      <w:pPr>
        <w:pStyle w:val="a6"/>
        <w:numPr>
          <w:ilvl w:val="0"/>
          <w:numId w:val="1"/>
        </w:numPr>
        <w:jc w:val="both"/>
        <w:rPr>
          <w:rFonts w:eastAsia="Times New Roman"/>
          <w:snapToGrid w:val="0"/>
          <w:color w:val="auto"/>
          <w:lang w:val="en-US"/>
        </w:rPr>
      </w:pPr>
      <w:r w:rsidRPr="00130C5A">
        <w:rPr>
          <w:rFonts w:eastAsiaTheme="minorHAnsi" w:cstheme="minorBidi"/>
          <w:b/>
          <w:bCs/>
          <w:iCs/>
          <w:color w:val="auto"/>
          <w:szCs w:val="22"/>
          <w:lang w:val="en-US"/>
        </w:rPr>
        <w:t>Stojanov, A.</w:t>
      </w:r>
      <w:r w:rsidRPr="00130C5A">
        <w:rPr>
          <w:rFonts w:eastAsiaTheme="minorHAnsi" w:cstheme="minorBidi"/>
          <w:b/>
          <w:bCs/>
          <w:iCs/>
          <w:color w:val="auto"/>
          <w:szCs w:val="22"/>
          <w:lang w:val="bg-BG"/>
        </w:rPr>
        <w:t xml:space="preserve"> et al</w:t>
      </w:r>
      <w:r w:rsidRPr="00130C5A">
        <w:rPr>
          <w:rFonts w:eastAsiaTheme="minorHAnsi" w:cstheme="minorBidi"/>
          <w:b/>
          <w:bCs/>
          <w:iCs/>
          <w:color w:val="auto"/>
          <w:szCs w:val="22"/>
          <w:lang w:val="en-US"/>
        </w:rPr>
        <w:t>. 2011.</w:t>
      </w:r>
      <w:r w:rsidRPr="00130C5A">
        <w:rPr>
          <w:rFonts w:eastAsiaTheme="minorHAnsi" w:cstheme="minorBidi"/>
          <w:iCs/>
          <w:color w:val="auto"/>
          <w:szCs w:val="22"/>
          <w:lang w:val="en-US"/>
        </w:rPr>
        <w:t xml:space="preserve"> Die </w:t>
      </w:r>
      <w:proofErr w:type="spellStart"/>
      <w:r w:rsidRPr="00130C5A">
        <w:rPr>
          <w:rFonts w:eastAsiaTheme="minorHAnsi" w:cstheme="minorBidi"/>
          <w:iCs/>
          <w:color w:val="auto"/>
          <w:szCs w:val="22"/>
          <w:lang w:val="en-US"/>
        </w:rPr>
        <w:t>Amphibien</w:t>
      </w:r>
      <w:proofErr w:type="spellEnd"/>
      <w:r w:rsidRPr="00130C5A">
        <w:rPr>
          <w:rFonts w:eastAsiaTheme="minorHAnsi" w:cstheme="minorBidi"/>
          <w:iCs/>
          <w:color w:val="auto"/>
          <w:szCs w:val="22"/>
          <w:lang w:val="en-US"/>
        </w:rPr>
        <w:t xml:space="preserve"> und Reptilien </w:t>
      </w:r>
      <w:proofErr w:type="spellStart"/>
      <w:r w:rsidRPr="00130C5A">
        <w:rPr>
          <w:rFonts w:eastAsiaTheme="minorHAnsi" w:cstheme="minorBidi"/>
          <w:iCs/>
          <w:color w:val="auto"/>
          <w:szCs w:val="22"/>
          <w:lang w:val="en-US"/>
        </w:rPr>
        <w:t>Bulgariens</w:t>
      </w:r>
      <w:proofErr w:type="spellEnd"/>
      <w:r w:rsidRPr="00130C5A">
        <w:rPr>
          <w:rFonts w:eastAsiaTheme="minorHAnsi" w:cstheme="minorBidi"/>
          <w:iCs/>
          <w:color w:val="auto"/>
          <w:szCs w:val="22"/>
          <w:lang w:val="en-US"/>
        </w:rPr>
        <w:t xml:space="preserve">. Frankfurt am Main, </w:t>
      </w:r>
      <w:proofErr w:type="spellStart"/>
      <w:r w:rsidRPr="00130C5A">
        <w:rPr>
          <w:rFonts w:eastAsiaTheme="minorHAnsi" w:cstheme="minorBidi"/>
          <w:iCs/>
          <w:color w:val="auto"/>
          <w:szCs w:val="22"/>
          <w:lang w:val="en-US"/>
        </w:rPr>
        <w:t>Chimaira</w:t>
      </w:r>
      <w:proofErr w:type="spellEnd"/>
      <w:r w:rsidRPr="00130C5A">
        <w:rPr>
          <w:rFonts w:eastAsiaTheme="minorHAnsi" w:cstheme="minorBidi"/>
          <w:iCs/>
          <w:color w:val="auto"/>
          <w:szCs w:val="22"/>
          <w:lang w:val="en-US"/>
        </w:rPr>
        <w:t>, 588 pp.</w:t>
      </w:r>
    </w:p>
    <w:p w14:paraId="208A6D25" w14:textId="60D5BD63" w:rsidR="00130C5A" w:rsidRPr="00130C5A" w:rsidRDefault="00130C5A" w:rsidP="00130C5A">
      <w:pPr>
        <w:pStyle w:val="a6"/>
        <w:numPr>
          <w:ilvl w:val="0"/>
          <w:numId w:val="1"/>
        </w:numPr>
        <w:jc w:val="both"/>
        <w:rPr>
          <w:rFonts w:eastAsia="Times New Roman"/>
          <w:snapToGrid w:val="0"/>
          <w:color w:val="auto"/>
          <w:lang w:val="en-US"/>
        </w:rPr>
      </w:pPr>
      <w:proofErr w:type="spellStart"/>
      <w:r>
        <w:rPr>
          <w:rFonts w:eastAsiaTheme="minorHAnsi" w:cstheme="minorBidi"/>
          <w:b/>
          <w:bCs/>
          <w:iCs/>
          <w:color w:val="auto"/>
          <w:szCs w:val="22"/>
          <w:lang w:val="bg-BG"/>
        </w:rPr>
        <w:t>А.</w:t>
      </w:r>
      <w:r w:rsidRPr="00130C5A">
        <w:rPr>
          <w:rFonts w:eastAsia="Times New Roman"/>
          <w:b/>
          <w:bCs/>
          <w:lang w:val="bg-BG"/>
        </w:rPr>
        <w:t>Велчев</w:t>
      </w:r>
      <w:proofErr w:type="spellEnd"/>
      <w:r w:rsidRPr="00130C5A">
        <w:rPr>
          <w:rFonts w:eastAsia="Times New Roman"/>
          <w:b/>
          <w:bCs/>
          <w:lang w:val="bg-BG"/>
        </w:rPr>
        <w:t xml:space="preserve">, </w:t>
      </w:r>
      <w:proofErr w:type="spellStart"/>
      <w:r w:rsidRPr="00130C5A">
        <w:rPr>
          <w:rFonts w:eastAsia="Times New Roman"/>
          <w:b/>
          <w:bCs/>
          <w:lang w:val="bg-BG"/>
        </w:rPr>
        <w:t>Р.Пенин</w:t>
      </w:r>
      <w:proofErr w:type="spellEnd"/>
      <w:r w:rsidRPr="00130C5A">
        <w:rPr>
          <w:rFonts w:eastAsia="Times New Roman"/>
          <w:b/>
          <w:bCs/>
          <w:lang w:val="bg-BG"/>
        </w:rPr>
        <w:t xml:space="preserve">, </w:t>
      </w:r>
      <w:proofErr w:type="spellStart"/>
      <w:r w:rsidRPr="00130C5A">
        <w:rPr>
          <w:rFonts w:eastAsia="Times New Roman"/>
          <w:b/>
          <w:bCs/>
          <w:lang w:val="bg-BG"/>
        </w:rPr>
        <w:t>Н.Тодорв</w:t>
      </w:r>
      <w:proofErr w:type="spellEnd"/>
      <w:r w:rsidRPr="00130C5A">
        <w:rPr>
          <w:rFonts w:eastAsia="Times New Roman"/>
          <w:b/>
          <w:bCs/>
          <w:lang w:val="bg-BG"/>
        </w:rPr>
        <w:t xml:space="preserve">, </w:t>
      </w:r>
      <w:proofErr w:type="spellStart"/>
      <w:r w:rsidRPr="00130C5A">
        <w:rPr>
          <w:rFonts w:eastAsia="Times New Roman"/>
          <w:b/>
          <w:bCs/>
          <w:lang w:val="bg-BG"/>
        </w:rPr>
        <w:t>М.Контева</w:t>
      </w:r>
      <w:proofErr w:type="spellEnd"/>
      <w:r>
        <w:rPr>
          <w:rFonts w:eastAsia="Times New Roman"/>
          <w:lang w:val="bg-BG"/>
        </w:rPr>
        <w:t xml:space="preserve"> Ландшафтна география на България – Булвест 2000</w:t>
      </w:r>
    </w:p>
    <w:p w14:paraId="2561C8DA" w14:textId="25CA159C" w:rsidR="00130C5A" w:rsidRPr="00130C5A" w:rsidRDefault="00130C5A" w:rsidP="00130C5A">
      <w:pPr>
        <w:pStyle w:val="a6"/>
        <w:numPr>
          <w:ilvl w:val="0"/>
          <w:numId w:val="1"/>
        </w:numPr>
        <w:jc w:val="both"/>
        <w:rPr>
          <w:rFonts w:eastAsia="Times New Roman"/>
          <w:snapToGrid w:val="0"/>
          <w:color w:val="auto"/>
          <w:lang w:val="en-US"/>
        </w:rPr>
      </w:pPr>
      <w:r w:rsidRPr="00130C5A">
        <w:rPr>
          <w:rFonts w:eastAsia="Times New Roman"/>
          <w:b/>
          <w:bCs/>
          <w:snapToGrid w:val="0"/>
          <w:color w:val="auto"/>
          <w:lang w:val="bg-BG"/>
        </w:rPr>
        <w:t>Географски институт при БАН</w:t>
      </w:r>
      <w:r>
        <w:rPr>
          <w:rFonts w:eastAsia="Times New Roman"/>
          <w:snapToGrid w:val="0"/>
          <w:color w:val="auto"/>
          <w:lang w:val="bg-BG"/>
        </w:rPr>
        <w:t xml:space="preserve"> – География на България</w:t>
      </w:r>
    </w:p>
    <w:p w14:paraId="5E1CD8C3" w14:textId="2D50C258" w:rsidR="00130C5A" w:rsidRPr="00130C5A" w:rsidRDefault="00130C5A" w:rsidP="00130C5A">
      <w:pPr>
        <w:pStyle w:val="a6"/>
        <w:numPr>
          <w:ilvl w:val="0"/>
          <w:numId w:val="1"/>
        </w:numPr>
        <w:jc w:val="both"/>
        <w:rPr>
          <w:rFonts w:eastAsia="Times New Roman"/>
          <w:snapToGrid w:val="0"/>
          <w:color w:val="auto"/>
          <w:lang w:val="en-US"/>
        </w:rPr>
      </w:pPr>
      <w:r>
        <w:rPr>
          <w:rFonts w:eastAsia="Times New Roman"/>
          <w:b/>
          <w:bCs/>
          <w:snapToGrid w:val="0"/>
          <w:color w:val="auto"/>
          <w:lang w:val="bg-BG"/>
        </w:rPr>
        <w:t>Н</w:t>
      </w:r>
      <w:r w:rsidRPr="00130C5A">
        <w:rPr>
          <w:rFonts w:eastAsia="Times New Roman"/>
          <w:snapToGrid w:val="0"/>
          <w:color w:val="auto"/>
          <w:lang w:val="en-US"/>
        </w:rPr>
        <w:t>.</w:t>
      </w:r>
      <w:r w:rsidRPr="00130C5A">
        <w:rPr>
          <w:rFonts w:eastAsia="Times New Roman"/>
          <w:b/>
          <w:bCs/>
          <w:snapToGrid w:val="0"/>
          <w:color w:val="auto"/>
          <w:lang w:val="bg-BG"/>
        </w:rPr>
        <w:t xml:space="preserve">Гюров, </w:t>
      </w:r>
      <w:proofErr w:type="spellStart"/>
      <w:r w:rsidRPr="00130C5A">
        <w:rPr>
          <w:rFonts w:eastAsia="Times New Roman"/>
          <w:b/>
          <w:bCs/>
          <w:snapToGrid w:val="0"/>
          <w:color w:val="auto"/>
          <w:lang w:val="bg-BG"/>
        </w:rPr>
        <w:t>Н.Артинова</w:t>
      </w:r>
      <w:proofErr w:type="spellEnd"/>
      <w:r w:rsidRPr="00130C5A">
        <w:rPr>
          <w:rFonts w:eastAsia="Times New Roman"/>
          <w:b/>
          <w:bCs/>
          <w:snapToGrid w:val="0"/>
          <w:color w:val="auto"/>
          <w:lang w:val="bg-BG"/>
        </w:rPr>
        <w:t xml:space="preserve"> </w:t>
      </w:r>
      <w:r>
        <w:rPr>
          <w:rFonts w:eastAsia="Times New Roman"/>
          <w:snapToGrid w:val="0"/>
          <w:color w:val="auto"/>
          <w:lang w:val="bg-BG"/>
        </w:rPr>
        <w:t>– Почвознание, Пловдив 2015</w:t>
      </w:r>
    </w:p>
    <w:p w14:paraId="6AE46218" w14:textId="7046C8E6" w:rsidR="00130C5A" w:rsidRPr="00130C5A" w:rsidRDefault="00130C5A" w:rsidP="00130C5A">
      <w:pPr>
        <w:pStyle w:val="a6"/>
        <w:numPr>
          <w:ilvl w:val="0"/>
          <w:numId w:val="1"/>
        </w:numPr>
        <w:jc w:val="both"/>
        <w:rPr>
          <w:rFonts w:eastAsia="Times New Roman"/>
          <w:snapToGrid w:val="0"/>
          <w:color w:val="auto"/>
          <w:lang w:val="en-US"/>
        </w:rPr>
      </w:pPr>
      <w:r>
        <w:rPr>
          <w:rFonts w:eastAsiaTheme="minorHAnsi" w:cstheme="minorBidi"/>
          <w:b/>
          <w:bCs/>
          <w:iCs/>
          <w:color w:val="auto"/>
          <w:szCs w:val="22"/>
          <w:lang w:val="bg-BG"/>
        </w:rPr>
        <w:t>Годишен доклад на РИОСВ Велико Търново</w:t>
      </w:r>
    </w:p>
    <w:sectPr w:rsidR="00130C5A" w:rsidRPr="00130C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760BB"/>
    <w:multiLevelType w:val="hybridMultilevel"/>
    <w:tmpl w:val="20A26624"/>
    <w:lvl w:ilvl="0" w:tplc="FA868998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4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C6"/>
    <w:rsid w:val="00023A1A"/>
    <w:rsid w:val="00024F2E"/>
    <w:rsid w:val="00035774"/>
    <w:rsid w:val="00054B41"/>
    <w:rsid w:val="000913FF"/>
    <w:rsid w:val="00096451"/>
    <w:rsid w:val="000B04C1"/>
    <w:rsid w:val="000B078A"/>
    <w:rsid w:val="000C3ED3"/>
    <w:rsid w:val="000D2F70"/>
    <w:rsid w:val="000E0CD0"/>
    <w:rsid w:val="000E5121"/>
    <w:rsid w:val="000F2BDE"/>
    <w:rsid w:val="001141F8"/>
    <w:rsid w:val="00114405"/>
    <w:rsid w:val="00126EC1"/>
    <w:rsid w:val="00130C5A"/>
    <w:rsid w:val="001379F6"/>
    <w:rsid w:val="00163B8F"/>
    <w:rsid w:val="001828A5"/>
    <w:rsid w:val="00184CC2"/>
    <w:rsid w:val="001A125A"/>
    <w:rsid w:val="001B2008"/>
    <w:rsid w:val="001E48C6"/>
    <w:rsid w:val="00212573"/>
    <w:rsid w:val="00235801"/>
    <w:rsid w:val="0025235D"/>
    <w:rsid w:val="00256586"/>
    <w:rsid w:val="00273B56"/>
    <w:rsid w:val="00293E08"/>
    <w:rsid w:val="002A2C7E"/>
    <w:rsid w:val="002B3506"/>
    <w:rsid w:val="002C6057"/>
    <w:rsid w:val="002E3062"/>
    <w:rsid w:val="002F086E"/>
    <w:rsid w:val="00307721"/>
    <w:rsid w:val="0032013D"/>
    <w:rsid w:val="00335EF2"/>
    <w:rsid w:val="0033637F"/>
    <w:rsid w:val="0035301E"/>
    <w:rsid w:val="003708A9"/>
    <w:rsid w:val="00374A01"/>
    <w:rsid w:val="00377329"/>
    <w:rsid w:val="003E6911"/>
    <w:rsid w:val="0040725B"/>
    <w:rsid w:val="00421DB6"/>
    <w:rsid w:val="00470DA4"/>
    <w:rsid w:val="00470FF3"/>
    <w:rsid w:val="00471988"/>
    <w:rsid w:val="0049419D"/>
    <w:rsid w:val="004F16DD"/>
    <w:rsid w:val="004F7D31"/>
    <w:rsid w:val="00503160"/>
    <w:rsid w:val="00511A61"/>
    <w:rsid w:val="00520A78"/>
    <w:rsid w:val="00540E64"/>
    <w:rsid w:val="005A3A49"/>
    <w:rsid w:val="005B38A1"/>
    <w:rsid w:val="005D0400"/>
    <w:rsid w:val="005F2AE9"/>
    <w:rsid w:val="0061222E"/>
    <w:rsid w:val="006207D9"/>
    <w:rsid w:val="00624361"/>
    <w:rsid w:val="00630461"/>
    <w:rsid w:val="00642E10"/>
    <w:rsid w:val="00664D36"/>
    <w:rsid w:val="006967DF"/>
    <w:rsid w:val="006968BC"/>
    <w:rsid w:val="006A2171"/>
    <w:rsid w:val="006B188B"/>
    <w:rsid w:val="006B2DE3"/>
    <w:rsid w:val="006F245F"/>
    <w:rsid w:val="00701369"/>
    <w:rsid w:val="00714A6C"/>
    <w:rsid w:val="00715655"/>
    <w:rsid w:val="00715B2C"/>
    <w:rsid w:val="00715D11"/>
    <w:rsid w:val="00724A7F"/>
    <w:rsid w:val="00726D1F"/>
    <w:rsid w:val="00731E1D"/>
    <w:rsid w:val="00735BA3"/>
    <w:rsid w:val="00737F51"/>
    <w:rsid w:val="0074089B"/>
    <w:rsid w:val="00753517"/>
    <w:rsid w:val="007549FC"/>
    <w:rsid w:val="00760EFA"/>
    <w:rsid w:val="00766BA5"/>
    <w:rsid w:val="00772225"/>
    <w:rsid w:val="007B076A"/>
    <w:rsid w:val="007D51D1"/>
    <w:rsid w:val="007D69FC"/>
    <w:rsid w:val="007E4D6B"/>
    <w:rsid w:val="007E760F"/>
    <w:rsid w:val="008074C5"/>
    <w:rsid w:val="00811683"/>
    <w:rsid w:val="00883EF9"/>
    <w:rsid w:val="008A2980"/>
    <w:rsid w:val="008C5DE1"/>
    <w:rsid w:val="008D0352"/>
    <w:rsid w:val="008D4143"/>
    <w:rsid w:val="008E7490"/>
    <w:rsid w:val="00901501"/>
    <w:rsid w:val="00951018"/>
    <w:rsid w:val="009636F8"/>
    <w:rsid w:val="00970375"/>
    <w:rsid w:val="00974200"/>
    <w:rsid w:val="009766A4"/>
    <w:rsid w:val="009A25A3"/>
    <w:rsid w:val="009A7B35"/>
    <w:rsid w:val="009B191E"/>
    <w:rsid w:val="009B1FD8"/>
    <w:rsid w:val="009C773D"/>
    <w:rsid w:val="009E1FC8"/>
    <w:rsid w:val="009F1C76"/>
    <w:rsid w:val="009F74AE"/>
    <w:rsid w:val="00A02326"/>
    <w:rsid w:val="00A06E6D"/>
    <w:rsid w:val="00A12A8E"/>
    <w:rsid w:val="00A20F4C"/>
    <w:rsid w:val="00A56D38"/>
    <w:rsid w:val="00A61F7B"/>
    <w:rsid w:val="00A64F63"/>
    <w:rsid w:val="00A707EE"/>
    <w:rsid w:val="00A77F69"/>
    <w:rsid w:val="00AB266A"/>
    <w:rsid w:val="00AB76A3"/>
    <w:rsid w:val="00AC0ADD"/>
    <w:rsid w:val="00AC7C69"/>
    <w:rsid w:val="00AE05C6"/>
    <w:rsid w:val="00AF5BC6"/>
    <w:rsid w:val="00B03E73"/>
    <w:rsid w:val="00B10D1E"/>
    <w:rsid w:val="00B121F6"/>
    <w:rsid w:val="00B3778F"/>
    <w:rsid w:val="00B504CB"/>
    <w:rsid w:val="00B60139"/>
    <w:rsid w:val="00B9234A"/>
    <w:rsid w:val="00B93D1D"/>
    <w:rsid w:val="00BD5DB5"/>
    <w:rsid w:val="00BD7C80"/>
    <w:rsid w:val="00BF1781"/>
    <w:rsid w:val="00C025AA"/>
    <w:rsid w:val="00C554E1"/>
    <w:rsid w:val="00C7351A"/>
    <w:rsid w:val="00C76CD5"/>
    <w:rsid w:val="00C771B0"/>
    <w:rsid w:val="00C7748F"/>
    <w:rsid w:val="00C919DD"/>
    <w:rsid w:val="00CC1901"/>
    <w:rsid w:val="00CC3281"/>
    <w:rsid w:val="00CF394A"/>
    <w:rsid w:val="00D052F1"/>
    <w:rsid w:val="00D119F7"/>
    <w:rsid w:val="00D15865"/>
    <w:rsid w:val="00D1791C"/>
    <w:rsid w:val="00D210A0"/>
    <w:rsid w:val="00D32E06"/>
    <w:rsid w:val="00D4355D"/>
    <w:rsid w:val="00D5186B"/>
    <w:rsid w:val="00D57397"/>
    <w:rsid w:val="00D63F4C"/>
    <w:rsid w:val="00D67913"/>
    <w:rsid w:val="00D755B0"/>
    <w:rsid w:val="00D770C3"/>
    <w:rsid w:val="00D87D5F"/>
    <w:rsid w:val="00DA58C2"/>
    <w:rsid w:val="00DB46F0"/>
    <w:rsid w:val="00DC16A2"/>
    <w:rsid w:val="00DE05CC"/>
    <w:rsid w:val="00DF13B8"/>
    <w:rsid w:val="00E05BC5"/>
    <w:rsid w:val="00E07DF9"/>
    <w:rsid w:val="00E14D76"/>
    <w:rsid w:val="00E1682D"/>
    <w:rsid w:val="00E3080F"/>
    <w:rsid w:val="00E36419"/>
    <w:rsid w:val="00E642DB"/>
    <w:rsid w:val="00E73FE4"/>
    <w:rsid w:val="00EB30D6"/>
    <w:rsid w:val="00EB7D36"/>
    <w:rsid w:val="00EC22BF"/>
    <w:rsid w:val="00ED1B63"/>
    <w:rsid w:val="00EE3932"/>
    <w:rsid w:val="00F0209B"/>
    <w:rsid w:val="00F04D9C"/>
    <w:rsid w:val="00F06AB9"/>
    <w:rsid w:val="00F44AD3"/>
    <w:rsid w:val="00F502D6"/>
    <w:rsid w:val="00F5750E"/>
    <w:rsid w:val="00F742ED"/>
    <w:rsid w:val="00F96342"/>
    <w:rsid w:val="00FA1CE2"/>
    <w:rsid w:val="00FB3F14"/>
    <w:rsid w:val="00FB5D66"/>
    <w:rsid w:val="00FC0BC1"/>
    <w:rsid w:val="00FD45C2"/>
    <w:rsid w:val="00FE72ED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0F8C"/>
  <w15:chartTrackingRefBased/>
  <w15:docId w15:val="{B529A968-3277-4662-B1EC-CE124F80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8C6"/>
    <w:pPr>
      <w:ind w:firstLine="0"/>
      <w:jc w:val="left"/>
    </w:pPr>
    <w:rPr>
      <w:rFonts w:eastAsia="ヒラギノ角ゴ Pro W3" w:cs="Times New Roman"/>
      <w:color w:val="00000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Нормален2"/>
    <w:rsid w:val="001E48C6"/>
    <w:pPr>
      <w:ind w:firstLine="0"/>
    </w:pPr>
    <w:rPr>
      <w:rFonts w:eastAsia="ヒラギノ角ゴ Pro W3" w:cs="Times New Roman"/>
      <w:color w:val="000000"/>
      <w:szCs w:val="20"/>
      <w:lang w:eastAsia="bg-BG"/>
    </w:rPr>
  </w:style>
  <w:style w:type="character" w:styleId="a3">
    <w:name w:val="Hyperlink"/>
    <w:aliases w:val="Exergia Hyperlink"/>
    <w:basedOn w:val="a0"/>
    <w:uiPriority w:val="99"/>
    <w:unhideWhenUsed/>
    <w:qFormat/>
    <w:rsid w:val="00D052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16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03160"/>
    <w:rPr>
      <w:rFonts w:ascii="Segoe UI" w:eastAsia="ヒラギノ角ゴ Pro W3" w:hAnsi="Segoe UI" w:cs="Segoe UI"/>
      <w:color w:val="000000"/>
      <w:sz w:val="18"/>
      <w:szCs w:val="18"/>
      <w:lang w:val="en-GB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8D035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F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ura2000.egov.bg/EsriBg.Natura.Public.Web.App/Home/Natura2000ProtectedSites" TargetMode="External"/><Relationship Id="rId5" Type="http://schemas.openxmlformats.org/officeDocument/2006/relationships/hyperlink" Target="http://e-ecodb.bas.bg/rdb/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Dimitar Zerdev</cp:lastModifiedBy>
  <cp:revision>2</cp:revision>
  <dcterms:created xsi:type="dcterms:W3CDTF">2024-08-08T14:52:00Z</dcterms:created>
  <dcterms:modified xsi:type="dcterms:W3CDTF">2024-08-08T14:52:00Z</dcterms:modified>
</cp:coreProperties>
</file>